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11" w:rsidRPr="00F23D76" w:rsidRDefault="002D1311">
      <w:pPr>
        <w:tabs>
          <w:tab w:val="left" w:pos="1440"/>
          <w:tab w:val="left" w:pos="1530"/>
        </w:tabs>
        <w:jc w:val="center"/>
        <w:rPr>
          <w:b/>
          <w:bCs/>
          <w:lang w:val="sr-Cyrl-CS"/>
        </w:rPr>
      </w:pPr>
      <w:bookmarkStart w:id="0" w:name="_GoBack"/>
      <w:bookmarkEnd w:id="0"/>
    </w:p>
    <w:p w:rsidR="002D1311" w:rsidRPr="00F23D76" w:rsidRDefault="002D1311">
      <w:pPr>
        <w:tabs>
          <w:tab w:val="left" w:pos="1440"/>
        </w:tabs>
        <w:rPr>
          <w:lang w:val="sr-Cyrl-CS"/>
        </w:rPr>
      </w:pPr>
      <w:r w:rsidRPr="00F23D76">
        <w:rPr>
          <w:lang w:val="sr-Cyrl-CS"/>
        </w:rPr>
        <w:tab/>
      </w:r>
    </w:p>
    <w:p w:rsidR="002C069E" w:rsidRPr="00EB4432" w:rsidRDefault="006D54BA" w:rsidP="002C069E">
      <w:pPr>
        <w:tabs>
          <w:tab w:val="left" w:pos="1440"/>
        </w:tabs>
        <w:jc w:val="center"/>
        <w:rPr>
          <w:b/>
          <w:lang w:val="sr-Cyrl-CS"/>
        </w:rPr>
      </w:pPr>
      <w:r w:rsidRPr="00EB4432">
        <w:rPr>
          <w:b/>
          <w:lang w:val="sr-Cyrl-CS"/>
        </w:rPr>
        <w:t xml:space="preserve">Члан </w:t>
      </w:r>
      <w:r w:rsidR="002F6718" w:rsidRPr="00EB4432">
        <w:rPr>
          <w:b/>
          <w:lang w:val="sr-Cyrl-CS"/>
        </w:rPr>
        <w:t>8</w:t>
      </w:r>
      <w:r w:rsidRPr="00EB4432">
        <w:rPr>
          <w:b/>
          <w:lang w:val="sr-Cyrl-CS"/>
        </w:rPr>
        <w:t>.</w:t>
      </w:r>
    </w:p>
    <w:p w:rsidR="0019297F" w:rsidRPr="00F23D76" w:rsidRDefault="0019297F" w:rsidP="00C264B3">
      <w:pPr>
        <w:tabs>
          <w:tab w:val="left" w:pos="720"/>
          <w:tab w:val="left" w:pos="1440"/>
        </w:tabs>
        <w:jc w:val="both"/>
        <w:rPr>
          <w:lang w:val="sr-Cyrl-CS"/>
        </w:rPr>
      </w:pPr>
      <w:r w:rsidRPr="00F23D76">
        <w:rPr>
          <w:lang w:val="sr-Cyrl-CS"/>
        </w:rPr>
        <w:tab/>
      </w:r>
      <w:r w:rsidR="002C069E" w:rsidRPr="00F23D76">
        <w:rPr>
          <w:lang w:val="sr-Cyrl-CS"/>
        </w:rPr>
        <w:t>Члан</w:t>
      </w:r>
      <w:r w:rsidR="002F6718" w:rsidRPr="00F23D76">
        <w:rPr>
          <w:lang w:val="sr-Cyrl-CS"/>
        </w:rPr>
        <w:t xml:space="preserve"> 9</w:t>
      </w:r>
      <w:r w:rsidR="002C069E" w:rsidRPr="00F23D76">
        <w:rPr>
          <w:lang w:val="sr-Cyrl-CS"/>
        </w:rPr>
        <w:t>.</w:t>
      </w:r>
      <w:r w:rsidR="006001DD" w:rsidRPr="00F23D76">
        <w:rPr>
          <w:lang w:val="sr-Cyrl-CS"/>
        </w:rPr>
        <w:t xml:space="preserve"> мења се и гласи:</w:t>
      </w:r>
    </w:p>
    <w:p w:rsidR="0019297F" w:rsidRPr="00EB4432" w:rsidRDefault="0019297F" w:rsidP="0019297F">
      <w:pPr>
        <w:tabs>
          <w:tab w:val="left" w:pos="720"/>
          <w:tab w:val="left" w:pos="1440"/>
        </w:tabs>
        <w:jc w:val="center"/>
        <w:rPr>
          <w:b/>
          <w:lang w:val="sr-Cyrl-CS"/>
        </w:rPr>
      </w:pPr>
      <w:r w:rsidRPr="00EB4432">
        <w:rPr>
          <w:b/>
          <w:lang w:val="sr-Cyrl-CS"/>
        </w:rPr>
        <w:t>Члан 9.</w:t>
      </w:r>
    </w:p>
    <w:p w:rsidR="002C069E" w:rsidRPr="00F23D76" w:rsidRDefault="002C069E" w:rsidP="002C069E">
      <w:pPr>
        <w:ind w:firstLine="720"/>
        <w:jc w:val="both"/>
        <w:rPr>
          <w:lang w:val="sr-Cyrl-CS"/>
        </w:rPr>
      </w:pPr>
      <w:r w:rsidRPr="00F23D76">
        <w:rPr>
          <w:lang w:val="sr-Cyrl-CS"/>
        </w:rPr>
        <w:t>На основу чл. 8. и 41. Закона о платама државних службеника и намештеника (,,Службени гласник РС”, бр. 62/06, 63/06-исправка, 115/06-исправка, 101/07, 99/10, 108/13, 99/14 и 95/18) и посебних фискалних правила утврђених законом којим се уређује буџетски систем, овим законом утврђује се основица за обрачун и исплату плата:</w:t>
      </w:r>
    </w:p>
    <w:p w:rsidR="002C069E" w:rsidRPr="00EB4432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highlight w:val="yellow"/>
          <w:lang w:val="sr-Cyrl-CS"/>
        </w:rPr>
      </w:pPr>
      <w:r w:rsidRPr="00EB4432">
        <w:rPr>
          <w:highlight w:val="yellow"/>
          <w:lang w:val="sr-Cyrl-CS"/>
        </w:rPr>
        <w:t>за запослене у Пореској управи и Управи царина утврђује се, почев од плате за јануар 2019. године, основица за обрачун и исплату плата у нето износу од 20.410,39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22.043,22 динара са припадајућим порезом и доприносима за обавезно социјално осигурање;</w:t>
      </w:r>
    </w:p>
    <w:p w:rsidR="002C069E" w:rsidRPr="00F23D76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t>за државне службенике и намештенике у Министарству унутрашњих послова и  Министарству одбране утврђује се, почев од плате за јануар 2019. године, основица за обрачун и исплату плата у нето износу од 21.529,67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23.467,34 динара са припадајућим порезом и доприносима за обавезно социјално осигурање;</w:t>
      </w:r>
    </w:p>
    <w:p w:rsidR="002C069E" w:rsidRPr="00F23D76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t>за државне службенике и намештенике у заводима за извршење кривичних санкција и у судовима и тужилаштвима који су основани у складу са Законом о уређењу судова („Службени гласник РС”, бр. 116/08, 104/09, 101/10, 31/11-др. закон, 78/11-др. закон, 101/11, 101/13, 40/15-др. закон, 106/15, 13/16, 108/16, 113/17,</w:t>
      </w:r>
      <w:r w:rsidR="00E062F5" w:rsidRPr="00F23D76">
        <w:rPr>
          <w:lang w:val="sr-Cyrl-CS"/>
        </w:rPr>
        <w:t xml:space="preserve"> 65/18-УС,</w:t>
      </w:r>
      <w:r w:rsidRPr="00F23D76">
        <w:rPr>
          <w:lang w:val="sr-Cyrl-CS"/>
        </w:rPr>
        <w:t xml:space="preserve"> 87/18 и 88/18-УС) и Законом о јавном тужилаштву („Службени гласник РС”, бр. 116/08, 104/09, 101/10, 78/11-др. закон, 101/11, 38/12-УС, 121/12, 101/13, 111/14-УС, 117/14, 106/15 и 63/16-УС) утврђује се, почев од плате за јануар 2019. године, основица за обрачун и исплату плата у нето износу од 21.134,63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23.036,75 динара са припадајућим порезом и доприносима за обавезно социјално осигурање;</w:t>
      </w:r>
    </w:p>
    <w:p w:rsidR="00364ECD" w:rsidRPr="00F23D76" w:rsidRDefault="00364ECD" w:rsidP="00364EC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t>за државне службенике и намештенике у судовима и тужилаштвима који у складу са посебним законом остварују право на плату у дуплом износу утврђује се, почев од плате за јануар 2019. године, основица за обрачун и исплату плата у нето износу од 19.213,29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20.942,49 динара са припадајућим порезом и доприносима за обавезно социјално осигурање;</w:t>
      </w:r>
    </w:p>
    <w:p w:rsidR="002C069E" w:rsidRPr="00F23D76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t>за државне службенике и намештенике у Високом савету судства, Државном већу тужилаца и Државном правобранилаштву утврђује се, почев од плате за јануар 2019. године, основица за обрачун и исплату плата у нето износу од 20.173,96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21.787,88 динара са припадајућим порезом и доприносима за обавезно социјално осигурање;</w:t>
      </w:r>
    </w:p>
    <w:p w:rsidR="002C069E" w:rsidRPr="00F23D76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lastRenderedPageBreak/>
        <w:t>за државне службенике и намештенике у Уставном суду утврђује се, почев од плате за јануар 2019. године, основица за обрачун и исплату плата у нето износу од 20.173,96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21.989,62 динара са припадајућим порезом и доприносима за обавезно социјално осигурање;</w:t>
      </w:r>
    </w:p>
    <w:p w:rsidR="002C069E" w:rsidRPr="00F23D76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t>за функционере чија се плата према посебном закону директно или индиректно одређује према плати државних службеника на положају утврђује се, почев од плате за јануар 2019. године, основица за обрачун и исплату плата у нето износу од 18.298,38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19.762,25 динара са припадајућим порезом и доприносима за обавезно социјално осигурање;</w:t>
      </w:r>
    </w:p>
    <w:p w:rsidR="002C069E" w:rsidRPr="00F23D76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t>за функционере чија се плата према посебном закону директно или индиректно одређује према плати судија утврђује се, почев од плате за јануар 2019. године, основица за обрачун и исплату плата у нето износу од 31.924,38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34.478,33 динара са припадајућим порезом и доприносима за обавезно социјално осигурање;</w:t>
      </w:r>
    </w:p>
    <w:p w:rsidR="002C069E" w:rsidRPr="00F23D76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t>за државне службенике и намештенике, којима о</w:t>
      </w:r>
      <w:r w:rsidR="001E1998" w:rsidRPr="00F23D76">
        <w:rPr>
          <w:lang w:val="sr-Cyrl-CS"/>
        </w:rPr>
        <w:t>сновица није утврђена</w:t>
      </w:r>
      <w:r w:rsidR="00EA4077" w:rsidRPr="00F23D76">
        <w:rPr>
          <w:lang w:val="sr-Cyrl-CS"/>
        </w:rPr>
        <w:t xml:space="preserve"> у алинејама 1-6</w:t>
      </w:r>
      <w:r w:rsidRPr="00F23D76">
        <w:rPr>
          <w:lang w:val="sr-Cyrl-CS"/>
        </w:rPr>
        <w:t>.</w:t>
      </w:r>
      <w:r w:rsidR="00EA4077" w:rsidRPr="00F23D76">
        <w:rPr>
          <w:lang w:val="sr-Cyrl-CS"/>
        </w:rPr>
        <w:t xml:space="preserve"> овог става</w:t>
      </w:r>
      <w:r w:rsidRPr="00F23D76">
        <w:rPr>
          <w:lang w:val="sr-Cyrl-CS"/>
        </w:rPr>
        <w:t xml:space="preserve"> утврђује се, почев од плате за јануар 2019. године, основица за обрачун и исплату плата у нето износу од 19.213,29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20.750,35 динара са припадајућим порезом и доприносима за обавезно социјално осигурање.</w:t>
      </w:r>
    </w:p>
    <w:p w:rsidR="002C069E" w:rsidRPr="00F23D76" w:rsidRDefault="002C069E" w:rsidP="002C069E">
      <w:pPr>
        <w:jc w:val="both"/>
        <w:rPr>
          <w:lang w:val="sr-Cyrl-CS"/>
        </w:rPr>
      </w:pPr>
      <w:r w:rsidRPr="00F23D76">
        <w:rPr>
          <w:lang w:val="sr-Cyrl-CS"/>
        </w:rPr>
        <w:tab/>
        <w:t>На основу члана 37. став 4. Закона о судијама (,,Службени гласник РС”, бр. 116/08, 58/09-УС, 104/09, 101/10, 8/12-УС, 121/12, 124/12-УС, 101/13, 108/13-др. закон, 111/14-УС, 117/14, 40/15, 63/15-УС, 106/15, 63/16-УС и 47/17) и члана 69. став 3. Закона о јавном тужилаштву (,,Службени гласник РС”, бр. 116/08, 104/09, 101/10, 78/11-др. закон, 101/11, 38/12-УС, 121/12, 101/13, 111/14-УС, 117/14, 106/15 и 63/16-УС), утврђује се, почев од плате за јануар 2019. године, основица за обрачун и исплату плата судија, јавних тужилаца и заменика јавних тужилаца у нето износу од 33.520,60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36.537,45 динара са припадајућим порезом и доприносима за обавезно социјално осигурање.</w:t>
      </w:r>
      <w:r w:rsidRPr="00F23D76">
        <w:rPr>
          <w:lang w:val="sr-Cyrl-CS"/>
        </w:rPr>
        <w:tab/>
      </w:r>
    </w:p>
    <w:p w:rsidR="002C069E" w:rsidRPr="00F23D76" w:rsidRDefault="002C069E" w:rsidP="002C069E">
      <w:pPr>
        <w:ind w:firstLine="720"/>
        <w:jc w:val="both"/>
        <w:rPr>
          <w:lang w:val="sr-Cyrl-CS"/>
        </w:rPr>
      </w:pPr>
      <w:r w:rsidRPr="00F23D76">
        <w:rPr>
          <w:lang w:val="sr-Cyrl-CS"/>
        </w:rPr>
        <w:t>У 2019. години основица из става 2. овог члана у делу који се односи на судије исплаћиваће се: 70% из извора 01 – Општи приходи и примања буџета, а 30% из прихода остварених по основу наплате судских такси које припадају правосудним органима.</w:t>
      </w:r>
    </w:p>
    <w:p w:rsidR="002C069E" w:rsidRPr="00F23D76" w:rsidRDefault="002C069E" w:rsidP="002C069E">
      <w:pPr>
        <w:ind w:firstLine="720"/>
        <w:jc w:val="both"/>
        <w:rPr>
          <w:lang w:val="sr-Cyrl-CS"/>
        </w:rPr>
      </w:pPr>
      <w:r w:rsidRPr="00F23D76">
        <w:rPr>
          <w:lang w:val="sr-Cyrl-CS"/>
        </w:rPr>
        <w:t>На основу члана 20а став 4. Закона о Уставном суду (,,Службени гласник РС”, бр. 109/07, 99/11, 18/13-УС, 40/15-др. закон и 103/15), утврђује се, почев од плате за јануар 2019. године, основица за обрачун и исплату плата председника и судија Уставног суда у нето износу од 31.924,38 динара са припадајућим порезом и доприносима за обавезно социјално осигурање, а од плате за новембар 2019. године утврђује се основица за обрачун и исплату плата у нето износу од 34.797,57 динара са припадајућим порезом и доприносима за обавезно социјално осигурање.”</w:t>
      </w:r>
      <w:r w:rsidR="0019297F" w:rsidRPr="00F23D76">
        <w:rPr>
          <w:lang w:val="sr-Cyrl-CS"/>
        </w:rPr>
        <w:t>.</w:t>
      </w:r>
    </w:p>
    <w:p w:rsidR="006D54BA" w:rsidRPr="00F23D76" w:rsidRDefault="006D54BA" w:rsidP="002C069E">
      <w:pPr>
        <w:tabs>
          <w:tab w:val="left" w:pos="720"/>
          <w:tab w:val="left" w:pos="1440"/>
        </w:tabs>
        <w:jc w:val="both"/>
        <w:rPr>
          <w:lang w:val="sr-Cyrl-CS"/>
        </w:rPr>
      </w:pPr>
    </w:p>
    <w:p w:rsidR="00C80FB9" w:rsidRPr="00F23D76" w:rsidRDefault="00B9698A" w:rsidP="00C80FB9">
      <w:pPr>
        <w:tabs>
          <w:tab w:val="left" w:pos="1440"/>
        </w:tabs>
        <w:jc w:val="center"/>
        <w:rPr>
          <w:lang w:val="sr-Cyrl-CS"/>
        </w:rPr>
      </w:pPr>
      <w:r w:rsidRPr="00F23D76">
        <w:rPr>
          <w:lang w:val="sr-Cyrl-CS"/>
        </w:rPr>
        <w:t xml:space="preserve">Члан </w:t>
      </w:r>
      <w:r w:rsidR="002F6718" w:rsidRPr="00F23D76">
        <w:rPr>
          <w:lang w:val="sr-Cyrl-CS"/>
        </w:rPr>
        <w:t>9</w:t>
      </w:r>
      <w:r w:rsidRPr="00F23D76">
        <w:rPr>
          <w:lang w:val="sr-Cyrl-CS"/>
        </w:rPr>
        <w:t>.</w:t>
      </w:r>
    </w:p>
    <w:p w:rsidR="00C80FB9" w:rsidRPr="00F23D76" w:rsidRDefault="00C80FB9" w:rsidP="00C80FB9">
      <w:pPr>
        <w:tabs>
          <w:tab w:val="left" w:pos="720"/>
        </w:tabs>
        <w:jc w:val="both"/>
        <w:rPr>
          <w:lang w:val="sr-Cyrl-CS"/>
        </w:rPr>
      </w:pPr>
      <w:r w:rsidRPr="00F23D76">
        <w:rPr>
          <w:lang w:val="sr-Cyrl-CS"/>
        </w:rPr>
        <w:lastRenderedPageBreak/>
        <w:tab/>
        <w:t>У члану 17. став 1. после речи</w:t>
      </w:r>
      <w:r w:rsidR="004505A9" w:rsidRPr="00F23D76">
        <w:rPr>
          <w:lang w:val="sr-Cyrl-CS"/>
        </w:rPr>
        <w:t>:</w:t>
      </w:r>
      <w:r w:rsidRPr="00F23D76">
        <w:rPr>
          <w:lang w:val="sr-Cyrl-CS"/>
        </w:rPr>
        <w:t xml:space="preserve"> „запослене</w:t>
      </w:r>
      <w:r w:rsidRPr="00F23D76">
        <w:rPr>
          <w:shd w:val="clear" w:color="auto" w:fill="FFFFFF"/>
          <w:lang w:val="sr-Cyrl-CS"/>
        </w:rPr>
        <w:t>” додају се речи: „и новчаних честитки за децу запослених”.</w:t>
      </w:r>
    </w:p>
    <w:p w:rsidR="00C80FB9" w:rsidRPr="00F23D76" w:rsidRDefault="00C80FB9" w:rsidP="00C80FB9">
      <w:pPr>
        <w:tabs>
          <w:tab w:val="left" w:pos="1440"/>
        </w:tabs>
        <w:rPr>
          <w:lang w:val="sr-Cyrl-CS"/>
        </w:rPr>
      </w:pPr>
    </w:p>
    <w:p w:rsidR="00C80FB9" w:rsidRPr="00EB4432" w:rsidRDefault="00C80FB9" w:rsidP="00C80FB9">
      <w:pPr>
        <w:tabs>
          <w:tab w:val="left" w:pos="1440"/>
        </w:tabs>
        <w:jc w:val="center"/>
        <w:rPr>
          <w:b/>
          <w:lang w:val="sr-Cyrl-CS"/>
        </w:rPr>
      </w:pPr>
      <w:r w:rsidRPr="00EB4432">
        <w:rPr>
          <w:b/>
          <w:lang w:val="sr-Cyrl-CS"/>
        </w:rPr>
        <w:t>Члан 10.</w:t>
      </w:r>
    </w:p>
    <w:p w:rsidR="00B9698A" w:rsidRPr="00F23D76" w:rsidRDefault="00B9698A" w:rsidP="002C069E">
      <w:pPr>
        <w:rPr>
          <w:lang w:val="sr-Cyrl-CS"/>
        </w:rPr>
      </w:pPr>
      <w:r w:rsidRPr="00F23D76">
        <w:rPr>
          <w:lang w:val="sr-Cyrl-CS"/>
        </w:rPr>
        <w:tab/>
      </w:r>
      <w:r w:rsidR="002C069E" w:rsidRPr="00F23D76">
        <w:rPr>
          <w:lang w:val="sr-Cyrl-CS"/>
        </w:rPr>
        <w:t>У члану 42. став 3. мења се и гласи:</w:t>
      </w:r>
    </w:p>
    <w:p w:rsidR="002C069E" w:rsidRPr="00F23D76" w:rsidRDefault="00B9698A" w:rsidP="002C069E">
      <w:pPr>
        <w:ind w:firstLine="708"/>
        <w:jc w:val="both"/>
        <w:rPr>
          <w:lang w:val="sr-Cyrl-CS"/>
        </w:rPr>
      </w:pPr>
      <w:r w:rsidRPr="00F23D76">
        <w:rPr>
          <w:lang w:val="sr-Cyrl-CS"/>
        </w:rPr>
        <w:tab/>
      </w:r>
      <w:r w:rsidR="002C069E" w:rsidRPr="00F23D76">
        <w:rPr>
          <w:lang w:val="sr-Cyrl-CS"/>
        </w:rPr>
        <w:t>„Тако планирана укупна маса средстава за плате ће се увећати:</w:t>
      </w:r>
    </w:p>
    <w:p w:rsidR="002C069E" w:rsidRPr="00F23D76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t>почев од плате за јануар 2019. године код корисника средстава буџета локалне власти за 7%, осим код установа социјалне заштите код којих повећање износи 9%;</w:t>
      </w:r>
    </w:p>
    <w:p w:rsidR="002C069E" w:rsidRPr="00F23D76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t>почев од плате за мај 2019. године за запослене у предшколским установама за 9% у односу на основицу која је утврђена за плату за децембар 2018. године;</w:t>
      </w:r>
    </w:p>
    <w:p w:rsidR="002C069E" w:rsidRPr="00F23D76" w:rsidRDefault="002C069E" w:rsidP="002C069E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val="sr-Cyrl-CS"/>
        </w:rPr>
      </w:pPr>
      <w:r w:rsidRPr="00F23D76">
        <w:rPr>
          <w:lang w:val="sr-Cyrl-CS"/>
        </w:rPr>
        <w:t>почев од плате за новембар 2019. године код корисника средстава буџета локалне власти за 8%, осим код установа културе код којих повећање износи 10% и предшколских установа и установа социјалне заштите код којих повећање износи 9%.</w:t>
      </w:r>
      <w:r w:rsidR="0019297F" w:rsidRPr="00F23D76">
        <w:rPr>
          <w:shd w:val="clear" w:color="auto" w:fill="FFFFFF"/>
          <w:lang w:val="sr-Cyrl-CS"/>
        </w:rPr>
        <w:t>”</w:t>
      </w:r>
      <w:r w:rsidR="0019297F" w:rsidRPr="00F23D76">
        <w:rPr>
          <w:lang w:val="sr-Cyrl-CS"/>
        </w:rPr>
        <w:t>.</w:t>
      </w:r>
    </w:p>
    <w:p w:rsidR="00FD6273" w:rsidRPr="00F23D76" w:rsidRDefault="00FD6273" w:rsidP="002C069E">
      <w:pPr>
        <w:tabs>
          <w:tab w:val="left" w:pos="720"/>
          <w:tab w:val="left" w:pos="1440"/>
        </w:tabs>
        <w:jc w:val="both"/>
        <w:rPr>
          <w:lang w:val="sr-Cyrl-CS"/>
        </w:rPr>
      </w:pPr>
    </w:p>
    <w:p w:rsidR="002D1311" w:rsidRPr="00EB4432" w:rsidRDefault="00393271" w:rsidP="00634BEB">
      <w:pPr>
        <w:jc w:val="center"/>
        <w:rPr>
          <w:b/>
          <w:lang w:val="sr-Cyrl-CS"/>
        </w:rPr>
      </w:pPr>
      <w:r w:rsidRPr="00EB4432">
        <w:rPr>
          <w:b/>
          <w:lang w:val="sr-Cyrl-CS"/>
        </w:rPr>
        <w:t>Члан</w:t>
      </w:r>
      <w:r w:rsidR="00C80FB9" w:rsidRPr="00EB4432">
        <w:rPr>
          <w:b/>
          <w:lang w:val="sr-Cyrl-CS"/>
        </w:rPr>
        <w:t>11</w:t>
      </w:r>
      <w:r w:rsidR="00634BEB" w:rsidRPr="00EB4432">
        <w:rPr>
          <w:b/>
          <w:lang w:val="sr-Cyrl-CS"/>
        </w:rPr>
        <w:t>.</w:t>
      </w:r>
    </w:p>
    <w:p w:rsidR="00C80FB9" w:rsidRPr="00F23D76" w:rsidRDefault="00C80FB9" w:rsidP="00C80FB9">
      <w:pPr>
        <w:tabs>
          <w:tab w:val="left" w:pos="1080"/>
        </w:tabs>
        <w:jc w:val="both"/>
        <w:rPr>
          <w:lang w:val="sr-Cyrl-CS"/>
        </w:rPr>
      </w:pPr>
      <w:r w:rsidRPr="00F23D76">
        <w:rPr>
          <w:lang w:val="sr-Cyrl-CS"/>
        </w:rPr>
        <w:t>У члану 44. став 1. после речи</w:t>
      </w:r>
      <w:r w:rsidR="006D6468" w:rsidRPr="00F23D76">
        <w:rPr>
          <w:lang w:val="sr-Cyrl-CS"/>
        </w:rPr>
        <w:t>:</w:t>
      </w:r>
      <w:r w:rsidRPr="00F23D76">
        <w:rPr>
          <w:lang w:val="sr-Cyrl-CS"/>
        </w:rPr>
        <w:t xml:space="preserve"> „месец” додају се запета</w:t>
      </w:r>
      <w:r w:rsidR="00BC5EEF" w:rsidRPr="00F23D76">
        <w:rPr>
          <w:lang w:val="sr-Cyrl-CS"/>
        </w:rPr>
        <w:t xml:space="preserve"> и речи: „односно најкасније до 15. децембра </w:t>
      </w:r>
      <w:r w:rsidR="007F7B8D" w:rsidRPr="00F23D76">
        <w:rPr>
          <w:lang w:val="sr-Cyrl-CS"/>
        </w:rPr>
        <w:t>за децембар</w:t>
      </w:r>
      <w:r w:rsidR="00610EC2" w:rsidRPr="00F23D76">
        <w:rPr>
          <w:lang w:val="sr-Cyrl-CS"/>
        </w:rPr>
        <w:t>”.</w:t>
      </w:r>
    </w:p>
    <w:p w:rsidR="00C80FB9" w:rsidRPr="00F23D76" w:rsidRDefault="00C80FB9" w:rsidP="00952906">
      <w:pPr>
        <w:rPr>
          <w:lang w:val="sr-Cyrl-CS"/>
        </w:rPr>
      </w:pPr>
    </w:p>
    <w:p w:rsidR="00C80FB9" w:rsidRPr="00EB4432" w:rsidRDefault="00C80FB9" w:rsidP="00634BEB">
      <w:pPr>
        <w:jc w:val="center"/>
        <w:rPr>
          <w:b/>
          <w:lang w:val="sr-Cyrl-CS"/>
        </w:rPr>
      </w:pPr>
      <w:r w:rsidRPr="00EB4432">
        <w:rPr>
          <w:b/>
          <w:lang w:val="sr-Cyrl-CS"/>
        </w:rPr>
        <w:t>Члан 12.</w:t>
      </w:r>
    </w:p>
    <w:p w:rsidR="002D1311" w:rsidRPr="00F23D76" w:rsidRDefault="002D1311" w:rsidP="002C069E">
      <w:pPr>
        <w:ind w:firstLine="720"/>
        <w:jc w:val="both"/>
        <w:rPr>
          <w:lang w:val="sr-Cyrl-CS"/>
        </w:rPr>
      </w:pPr>
      <w:r w:rsidRPr="00F23D76">
        <w:rPr>
          <w:lang w:val="sr-Cyrl-CS"/>
        </w:rPr>
        <w:t xml:space="preserve">Овај закон ступа на снагу </w:t>
      </w:r>
      <w:r w:rsidR="00B16838" w:rsidRPr="00F23D76">
        <w:rPr>
          <w:lang w:val="sr-Cyrl-CS"/>
        </w:rPr>
        <w:t>наредног</w:t>
      </w:r>
      <w:r w:rsidRPr="00F23D76">
        <w:rPr>
          <w:lang w:val="sr-Cyrl-CS"/>
        </w:rPr>
        <w:t xml:space="preserve"> дана од дана објављивања у „Службеном гласнику Републике Србије”. </w:t>
      </w:r>
    </w:p>
    <w:p w:rsidR="00625802" w:rsidRPr="00F23D76" w:rsidRDefault="00625802">
      <w:pPr>
        <w:tabs>
          <w:tab w:val="left" w:pos="1440"/>
        </w:tabs>
        <w:jc w:val="both"/>
        <w:rPr>
          <w:lang w:val="sr-Cyrl-CS"/>
        </w:rPr>
      </w:pPr>
    </w:p>
    <w:p w:rsidR="00B717E8" w:rsidRPr="00F23D76" w:rsidRDefault="00B717E8" w:rsidP="00417F95">
      <w:pPr>
        <w:tabs>
          <w:tab w:val="left" w:pos="1440"/>
        </w:tabs>
        <w:jc w:val="both"/>
        <w:rPr>
          <w:lang w:val="sr-Cyrl-CS"/>
        </w:rPr>
      </w:pPr>
    </w:p>
    <w:sectPr w:rsidR="00B717E8" w:rsidRPr="00F23D76" w:rsidSect="00221E41">
      <w:footerReference w:type="default" r:id="rId8"/>
      <w:pgSz w:w="12240" w:h="15840" w:code="1"/>
      <w:pgMar w:top="1170" w:right="1440" w:bottom="1440" w:left="1440" w:header="708" w:footer="708" w:gutter="0"/>
      <w:pgNumType w:start="20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BF1" w:rsidRDefault="00E35BF1">
      <w:r>
        <w:separator/>
      </w:r>
    </w:p>
  </w:endnote>
  <w:endnote w:type="continuationSeparator" w:id="1">
    <w:p w:rsidR="00E35BF1" w:rsidRDefault="00E35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C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0791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604C" w:rsidRDefault="00091E9C">
        <w:pPr>
          <w:pStyle w:val="Footer"/>
          <w:jc w:val="right"/>
        </w:pPr>
        <w:r>
          <w:fldChar w:fldCharType="begin"/>
        </w:r>
        <w:r w:rsidR="0043604C">
          <w:instrText xml:space="preserve"> PAGE   \* MERGEFORMAT </w:instrText>
        </w:r>
        <w:r>
          <w:fldChar w:fldCharType="separate"/>
        </w:r>
        <w:r w:rsidR="00EB4432">
          <w:rPr>
            <w:noProof/>
          </w:rPr>
          <w:t>208</w:t>
        </w:r>
        <w:r>
          <w:rPr>
            <w:noProof/>
          </w:rPr>
          <w:fldChar w:fldCharType="end"/>
        </w:r>
      </w:p>
    </w:sdtContent>
  </w:sdt>
  <w:p w:rsidR="0043604C" w:rsidRDefault="00436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BF1" w:rsidRDefault="00E35BF1">
      <w:r>
        <w:separator/>
      </w:r>
    </w:p>
  </w:footnote>
  <w:footnote w:type="continuationSeparator" w:id="1">
    <w:p w:rsidR="00E35BF1" w:rsidRDefault="00E35B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154"/>
    <w:multiLevelType w:val="hybridMultilevel"/>
    <w:tmpl w:val="F81E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5F44"/>
    <w:multiLevelType w:val="hybridMultilevel"/>
    <w:tmpl w:val="36361B7C"/>
    <w:lvl w:ilvl="0" w:tplc="13563DD2">
      <w:start w:val="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301186"/>
    <w:multiLevelType w:val="hybridMultilevel"/>
    <w:tmpl w:val="EDA67D40"/>
    <w:lvl w:ilvl="0" w:tplc="F94C8B04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7E14191B"/>
    <w:multiLevelType w:val="hybridMultilevel"/>
    <w:tmpl w:val="B044C0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F397B"/>
    <w:multiLevelType w:val="hybridMultilevel"/>
    <w:tmpl w:val="E1D07E04"/>
    <w:lvl w:ilvl="0" w:tplc="00947116">
      <w:start w:val="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C007B"/>
    <w:rsid w:val="0001797C"/>
    <w:rsid w:val="00017D8F"/>
    <w:rsid w:val="00020C4E"/>
    <w:rsid w:val="00043C98"/>
    <w:rsid w:val="00057446"/>
    <w:rsid w:val="00057E46"/>
    <w:rsid w:val="00060918"/>
    <w:rsid w:val="000633BA"/>
    <w:rsid w:val="00065818"/>
    <w:rsid w:val="000702C0"/>
    <w:rsid w:val="000800EE"/>
    <w:rsid w:val="00091E9C"/>
    <w:rsid w:val="00092CA6"/>
    <w:rsid w:val="000A59CA"/>
    <w:rsid w:val="000B359F"/>
    <w:rsid w:val="000B39FE"/>
    <w:rsid w:val="000B5324"/>
    <w:rsid w:val="000C2C2A"/>
    <w:rsid w:val="000C78FB"/>
    <w:rsid w:val="000E1AD8"/>
    <w:rsid w:val="000F7831"/>
    <w:rsid w:val="00101C09"/>
    <w:rsid w:val="0010220C"/>
    <w:rsid w:val="0010245C"/>
    <w:rsid w:val="00113CFD"/>
    <w:rsid w:val="00115243"/>
    <w:rsid w:val="00123B21"/>
    <w:rsid w:val="00127884"/>
    <w:rsid w:val="00132F4F"/>
    <w:rsid w:val="00140A4D"/>
    <w:rsid w:val="0014581D"/>
    <w:rsid w:val="00146CB2"/>
    <w:rsid w:val="00151312"/>
    <w:rsid w:val="0017144F"/>
    <w:rsid w:val="00171905"/>
    <w:rsid w:val="00174A2F"/>
    <w:rsid w:val="0018679C"/>
    <w:rsid w:val="0019297F"/>
    <w:rsid w:val="001A3204"/>
    <w:rsid w:val="001A432C"/>
    <w:rsid w:val="001A6A7A"/>
    <w:rsid w:val="001D71A7"/>
    <w:rsid w:val="001E1998"/>
    <w:rsid w:val="001F2AD7"/>
    <w:rsid w:val="001F644F"/>
    <w:rsid w:val="001F6D0E"/>
    <w:rsid w:val="00200E2E"/>
    <w:rsid w:val="002021B3"/>
    <w:rsid w:val="002104AD"/>
    <w:rsid w:val="00221E41"/>
    <w:rsid w:val="0022751F"/>
    <w:rsid w:val="002367D1"/>
    <w:rsid w:val="00254A7A"/>
    <w:rsid w:val="0026564A"/>
    <w:rsid w:val="00272906"/>
    <w:rsid w:val="00275290"/>
    <w:rsid w:val="002752C9"/>
    <w:rsid w:val="00283245"/>
    <w:rsid w:val="0028521A"/>
    <w:rsid w:val="002932B8"/>
    <w:rsid w:val="002945E8"/>
    <w:rsid w:val="002965C0"/>
    <w:rsid w:val="002B2377"/>
    <w:rsid w:val="002C069E"/>
    <w:rsid w:val="002C1B45"/>
    <w:rsid w:val="002C337B"/>
    <w:rsid w:val="002D1311"/>
    <w:rsid w:val="002E149E"/>
    <w:rsid w:val="002E1C7E"/>
    <w:rsid w:val="002E2AD1"/>
    <w:rsid w:val="002E79CF"/>
    <w:rsid w:val="002F0FC9"/>
    <w:rsid w:val="002F1894"/>
    <w:rsid w:val="002F328F"/>
    <w:rsid w:val="002F6718"/>
    <w:rsid w:val="002F6931"/>
    <w:rsid w:val="002F6CCD"/>
    <w:rsid w:val="00316E09"/>
    <w:rsid w:val="003201A7"/>
    <w:rsid w:val="00335907"/>
    <w:rsid w:val="0034124F"/>
    <w:rsid w:val="00341F02"/>
    <w:rsid w:val="00346F65"/>
    <w:rsid w:val="00364ECD"/>
    <w:rsid w:val="0036635A"/>
    <w:rsid w:val="00366BF1"/>
    <w:rsid w:val="00372858"/>
    <w:rsid w:val="00385800"/>
    <w:rsid w:val="00393271"/>
    <w:rsid w:val="003A0D44"/>
    <w:rsid w:val="003B15B8"/>
    <w:rsid w:val="003C3B8F"/>
    <w:rsid w:val="003D71DC"/>
    <w:rsid w:val="0040097B"/>
    <w:rsid w:val="00417F95"/>
    <w:rsid w:val="0043604C"/>
    <w:rsid w:val="00442D70"/>
    <w:rsid w:val="004505A9"/>
    <w:rsid w:val="00451F54"/>
    <w:rsid w:val="00473356"/>
    <w:rsid w:val="00477550"/>
    <w:rsid w:val="004B2630"/>
    <w:rsid w:val="004B4353"/>
    <w:rsid w:val="004B5022"/>
    <w:rsid w:val="004C6643"/>
    <w:rsid w:val="00513E31"/>
    <w:rsid w:val="00513E77"/>
    <w:rsid w:val="00515CE0"/>
    <w:rsid w:val="0053566D"/>
    <w:rsid w:val="00541C92"/>
    <w:rsid w:val="00543B11"/>
    <w:rsid w:val="00553EF9"/>
    <w:rsid w:val="00555406"/>
    <w:rsid w:val="00560852"/>
    <w:rsid w:val="0056775A"/>
    <w:rsid w:val="00572AC0"/>
    <w:rsid w:val="00573B1A"/>
    <w:rsid w:val="00574AD4"/>
    <w:rsid w:val="005801A7"/>
    <w:rsid w:val="00587653"/>
    <w:rsid w:val="005954EB"/>
    <w:rsid w:val="005A0600"/>
    <w:rsid w:val="005A5615"/>
    <w:rsid w:val="005A60DD"/>
    <w:rsid w:val="005A6CB9"/>
    <w:rsid w:val="005B7D0C"/>
    <w:rsid w:val="005C56F7"/>
    <w:rsid w:val="005C5F0C"/>
    <w:rsid w:val="005D260D"/>
    <w:rsid w:val="005E604C"/>
    <w:rsid w:val="005F0F08"/>
    <w:rsid w:val="005F6A04"/>
    <w:rsid w:val="006001DD"/>
    <w:rsid w:val="00610EC2"/>
    <w:rsid w:val="00625802"/>
    <w:rsid w:val="00634BEB"/>
    <w:rsid w:val="0063671D"/>
    <w:rsid w:val="00663198"/>
    <w:rsid w:val="0066610F"/>
    <w:rsid w:val="00673F0D"/>
    <w:rsid w:val="00676F5C"/>
    <w:rsid w:val="00683CC2"/>
    <w:rsid w:val="00687988"/>
    <w:rsid w:val="0069014F"/>
    <w:rsid w:val="00690E12"/>
    <w:rsid w:val="006A4F59"/>
    <w:rsid w:val="006A5415"/>
    <w:rsid w:val="006A71F4"/>
    <w:rsid w:val="006B78A5"/>
    <w:rsid w:val="006C30E7"/>
    <w:rsid w:val="006C3B04"/>
    <w:rsid w:val="006C5300"/>
    <w:rsid w:val="006D54BA"/>
    <w:rsid w:val="006D6468"/>
    <w:rsid w:val="006F3AC7"/>
    <w:rsid w:val="007077B1"/>
    <w:rsid w:val="00721DF5"/>
    <w:rsid w:val="00733CBA"/>
    <w:rsid w:val="007357A4"/>
    <w:rsid w:val="007617FD"/>
    <w:rsid w:val="00761AD9"/>
    <w:rsid w:val="0077382D"/>
    <w:rsid w:val="00774AD2"/>
    <w:rsid w:val="0079391C"/>
    <w:rsid w:val="007A1F60"/>
    <w:rsid w:val="007A3532"/>
    <w:rsid w:val="007C007B"/>
    <w:rsid w:val="007D1991"/>
    <w:rsid w:val="007E73DF"/>
    <w:rsid w:val="007F2BFC"/>
    <w:rsid w:val="007F7599"/>
    <w:rsid w:val="007F7B8D"/>
    <w:rsid w:val="0080045F"/>
    <w:rsid w:val="008054ED"/>
    <w:rsid w:val="0081641E"/>
    <w:rsid w:val="0083087A"/>
    <w:rsid w:val="00845756"/>
    <w:rsid w:val="008462C8"/>
    <w:rsid w:val="00846E46"/>
    <w:rsid w:val="008475E5"/>
    <w:rsid w:val="008654C5"/>
    <w:rsid w:val="00867002"/>
    <w:rsid w:val="00872F52"/>
    <w:rsid w:val="00890F1A"/>
    <w:rsid w:val="008A44C4"/>
    <w:rsid w:val="008A4B81"/>
    <w:rsid w:val="008A5D70"/>
    <w:rsid w:val="008C342D"/>
    <w:rsid w:val="008D3934"/>
    <w:rsid w:val="008E0D20"/>
    <w:rsid w:val="008F030D"/>
    <w:rsid w:val="008F2D48"/>
    <w:rsid w:val="0090407D"/>
    <w:rsid w:val="00916E4A"/>
    <w:rsid w:val="00926318"/>
    <w:rsid w:val="009274D5"/>
    <w:rsid w:val="009416C1"/>
    <w:rsid w:val="009508A0"/>
    <w:rsid w:val="00952906"/>
    <w:rsid w:val="00955EB7"/>
    <w:rsid w:val="00956A00"/>
    <w:rsid w:val="0096263F"/>
    <w:rsid w:val="00964B9B"/>
    <w:rsid w:val="009651C3"/>
    <w:rsid w:val="00973279"/>
    <w:rsid w:val="00980A51"/>
    <w:rsid w:val="00990E8E"/>
    <w:rsid w:val="00997E60"/>
    <w:rsid w:val="009A0BE9"/>
    <w:rsid w:val="009A485E"/>
    <w:rsid w:val="009A5871"/>
    <w:rsid w:val="009B2452"/>
    <w:rsid w:val="009B518F"/>
    <w:rsid w:val="009D7B97"/>
    <w:rsid w:val="009E69DB"/>
    <w:rsid w:val="009E7D17"/>
    <w:rsid w:val="009F2C3E"/>
    <w:rsid w:val="009F6E99"/>
    <w:rsid w:val="00A030DB"/>
    <w:rsid w:val="00A37140"/>
    <w:rsid w:val="00A65BA1"/>
    <w:rsid w:val="00A82D3C"/>
    <w:rsid w:val="00A9312D"/>
    <w:rsid w:val="00A95194"/>
    <w:rsid w:val="00AB13B6"/>
    <w:rsid w:val="00AB1AF5"/>
    <w:rsid w:val="00AC4BF2"/>
    <w:rsid w:val="00AC6913"/>
    <w:rsid w:val="00AD0377"/>
    <w:rsid w:val="00AD4F2C"/>
    <w:rsid w:val="00AF0E45"/>
    <w:rsid w:val="00AF78DB"/>
    <w:rsid w:val="00B07D9A"/>
    <w:rsid w:val="00B11421"/>
    <w:rsid w:val="00B153F0"/>
    <w:rsid w:val="00B16838"/>
    <w:rsid w:val="00B24267"/>
    <w:rsid w:val="00B55B63"/>
    <w:rsid w:val="00B56376"/>
    <w:rsid w:val="00B717E8"/>
    <w:rsid w:val="00B8551C"/>
    <w:rsid w:val="00B87C65"/>
    <w:rsid w:val="00B9185E"/>
    <w:rsid w:val="00B9698A"/>
    <w:rsid w:val="00BA2719"/>
    <w:rsid w:val="00BB520D"/>
    <w:rsid w:val="00BC0E84"/>
    <w:rsid w:val="00BC5EEF"/>
    <w:rsid w:val="00BD7058"/>
    <w:rsid w:val="00BF214A"/>
    <w:rsid w:val="00BF5293"/>
    <w:rsid w:val="00C1245B"/>
    <w:rsid w:val="00C264B3"/>
    <w:rsid w:val="00C31B7B"/>
    <w:rsid w:val="00C31BC8"/>
    <w:rsid w:val="00C325BC"/>
    <w:rsid w:val="00C3582E"/>
    <w:rsid w:val="00C55866"/>
    <w:rsid w:val="00C57F8C"/>
    <w:rsid w:val="00C6483B"/>
    <w:rsid w:val="00C6724F"/>
    <w:rsid w:val="00C76624"/>
    <w:rsid w:val="00C80FB9"/>
    <w:rsid w:val="00CA20A0"/>
    <w:rsid w:val="00CA5607"/>
    <w:rsid w:val="00CB1FDE"/>
    <w:rsid w:val="00CB2E3F"/>
    <w:rsid w:val="00CD0087"/>
    <w:rsid w:val="00CE7414"/>
    <w:rsid w:val="00D01E31"/>
    <w:rsid w:val="00D16E84"/>
    <w:rsid w:val="00D3702E"/>
    <w:rsid w:val="00D406FD"/>
    <w:rsid w:val="00D412EE"/>
    <w:rsid w:val="00D4335B"/>
    <w:rsid w:val="00D513D1"/>
    <w:rsid w:val="00D6514B"/>
    <w:rsid w:val="00D65404"/>
    <w:rsid w:val="00D81A2D"/>
    <w:rsid w:val="00DA0BC2"/>
    <w:rsid w:val="00DA3E31"/>
    <w:rsid w:val="00DC11A6"/>
    <w:rsid w:val="00DC152A"/>
    <w:rsid w:val="00DF3E9E"/>
    <w:rsid w:val="00DF5408"/>
    <w:rsid w:val="00E062F5"/>
    <w:rsid w:val="00E117A4"/>
    <w:rsid w:val="00E3154D"/>
    <w:rsid w:val="00E35BF1"/>
    <w:rsid w:val="00E418E4"/>
    <w:rsid w:val="00E45FBC"/>
    <w:rsid w:val="00E522B6"/>
    <w:rsid w:val="00E56040"/>
    <w:rsid w:val="00E70065"/>
    <w:rsid w:val="00E81DD7"/>
    <w:rsid w:val="00E87F96"/>
    <w:rsid w:val="00E9091F"/>
    <w:rsid w:val="00EA3F82"/>
    <w:rsid w:val="00EA4077"/>
    <w:rsid w:val="00EA476E"/>
    <w:rsid w:val="00EA50D2"/>
    <w:rsid w:val="00EB4432"/>
    <w:rsid w:val="00EC6CE2"/>
    <w:rsid w:val="00ED6642"/>
    <w:rsid w:val="00EE2D14"/>
    <w:rsid w:val="00EF15CC"/>
    <w:rsid w:val="00F01781"/>
    <w:rsid w:val="00F23D76"/>
    <w:rsid w:val="00F36F2E"/>
    <w:rsid w:val="00F45967"/>
    <w:rsid w:val="00F5056C"/>
    <w:rsid w:val="00F51C9D"/>
    <w:rsid w:val="00F556F6"/>
    <w:rsid w:val="00F75E80"/>
    <w:rsid w:val="00F76175"/>
    <w:rsid w:val="00F76D64"/>
    <w:rsid w:val="00F90B4C"/>
    <w:rsid w:val="00F91E0D"/>
    <w:rsid w:val="00FA5FB9"/>
    <w:rsid w:val="00FB1334"/>
    <w:rsid w:val="00FD6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 w:uiPriority="99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">
    <w:name w:val="Normal B"/>
    <w:basedOn w:val="Normal"/>
    <w:rsid w:val="00872F52"/>
    <w:pPr>
      <w:spacing w:after="240"/>
      <w:ind w:firstLine="680"/>
      <w:jc w:val="both"/>
    </w:pPr>
    <w:rPr>
      <w:rFonts w:ascii="YU C Times" w:hAnsi="YU C Times" w:cs="YU C Times"/>
      <w:lang w:val="sr-Cyrl-CS"/>
    </w:rPr>
  </w:style>
  <w:style w:type="paragraph" w:styleId="Footer">
    <w:name w:val="footer"/>
    <w:basedOn w:val="Normal"/>
    <w:link w:val="FooterChar"/>
    <w:uiPriority w:val="99"/>
    <w:rsid w:val="00872F52"/>
    <w:pPr>
      <w:tabs>
        <w:tab w:val="center" w:pos="4702"/>
        <w:tab w:val="right" w:pos="9405"/>
      </w:tabs>
    </w:pPr>
  </w:style>
  <w:style w:type="character" w:customStyle="1" w:styleId="FooterChar">
    <w:name w:val="Footer Char"/>
    <w:link w:val="Footer"/>
    <w:uiPriority w:val="99"/>
    <w:locked/>
    <w:rsid w:val="00872F52"/>
    <w:rPr>
      <w:rFonts w:cs="Times New Roman"/>
      <w:sz w:val="24"/>
      <w:szCs w:val="24"/>
    </w:rPr>
  </w:style>
  <w:style w:type="character" w:styleId="PageNumber">
    <w:name w:val="page number"/>
    <w:semiHidden/>
    <w:rsid w:val="00872F52"/>
    <w:rPr>
      <w:rFonts w:cs="Times New Roman"/>
    </w:rPr>
  </w:style>
  <w:style w:type="paragraph" w:styleId="Header">
    <w:name w:val="header"/>
    <w:basedOn w:val="Normal"/>
    <w:link w:val="HeaderChar"/>
    <w:rsid w:val="00872F52"/>
    <w:pPr>
      <w:tabs>
        <w:tab w:val="center" w:pos="4702"/>
        <w:tab w:val="right" w:pos="9405"/>
      </w:tabs>
    </w:pPr>
  </w:style>
  <w:style w:type="character" w:customStyle="1" w:styleId="HeaderChar">
    <w:name w:val="Header Char"/>
    <w:link w:val="Header"/>
    <w:locked/>
    <w:rsid w:val="00872F52"/>
    <w:rPr>
      <w:rFonts w:cs="Times New Roman"/>
      <w:sz w:val="24"/>
      <w:szCs w:val="24"/>
    </w:rPr>
  </w:style>
  <w:style w:type="paragraph" w:customStyle="1" w:styleId="Normal1">
    <w:name w:val="Normal1"/>
    <w:basedOn w:val="Normal"/>
    <w:rsid w:val="00872F5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72F52"/>
    <w:pPr>
      <w:spacing w:after="200" w:line="276" w:lineRule="auto"/>
      <w:ind w:left="720"/>
    </w:pPr>
    <w:rPr>
      <w:rFonts w:ascii="Calibri" w:hAnsi="Calibri" w:cs="Calibri"/>
      <w:sz w:val="22"/>
      <w:szCs w:val="22"/>
      <w:lang w:val="sr-Latn-CS"/>
    </w:rPr>
  </w:style>
  <w:style w:type="paragraph" w:customStyle="1" w:styleId="rvps1">
    <w:name w:val="rvps1"/>
    <w:basedOn w:val="Normal"/>
    <w:rsid w:val="00872F52"/>
  </w:style>
  <w:style w:type="character" w:customStyle="1" w:styleId="rvts15">
    <w:name w:val="rvts15"/>
    <w:rsid w:val="00872F52"/>
    <w:rPr>
      <w:color w:val="000000"/>
      <w:sz w:val="20"/>
    </w:rPr>
  </w:style>
  <w:style w:type="paragraph" w:styleId="NormalWeb">
    <w:name w:val="Normal (Web)"/>
    <w:basedOn w:val="Normal"/>
    <w:semiHidden/>
    <w:rsid w:val="00872F52"/>
    <w:pPr>
      <w:jc w:val="center"/>
    </w:pPr>
  </w:style>
  <w:style w:type="character" w:customStyle="1" w:styleId="rvts2">
    <w:name w:val="rvts2"/>
    <w:rsid w:val="00872F52"/>
    <w:rPr>
      <w:i/>
      <w:color w:val="000000"/>
      <w:sz w:val="20"/>
    </w:rPr>
  </w:style>
  <w:style w:type="character" w:styleId="CommentReference">
    <w:name w:val="annotation reference"/>
    <w:semiHidden/>
    <w:rsid w:val="00872F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2F52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872F52"/>
    <w:rPr>
      <w:rFonts w:ascii="Calibri" w:hAnsi="Calibri" w:cs="Calibri"/>
    </w:rPr>
  </w:style>
  <w:style w:type="paragraph" w:styleId="BalloonText">
    <w:name w:val="Balloon Text"/>
    <w:basedOn w:val="Normal"/>
    <w:link w:val="BalloonTextChar"/>
    <w:semiHidden/>
    <w:rsid w:val="00872F5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72F52"/>
    <w:rPr>
      <w:rFonts w:ascii="Tahoma" w:hAnsi="Tahoma" w:cs="Tahoma"/>
      <w:sz w:val="16"/>
      <w:szCs w:val="16"/>
    </w:rPr>
  </w:style>
  <w:style w:type="character" w:customStyle="1" w:styleId="CharCharChar">
    <w:name w:val="Char Char Char"/>
    <w:rsid w:val="00872F52"/>
    <w:rPr>
      <w:sz w:val="24"/>
      <w:lang w:val="sr-Cyrl-CS" w:eastAsia="en-US"/>
    </w:rPr>
  </w:style>
  <w:style w:type="paragraph" w:customStyle="1" w:styleId="izmenatekst">
    <w:name w:val="izmena_tekst"/>
    <w:basedOn w:val="Normal"/>
    <w:rsid w:val="00872F52"/>
    <w:pPr>
      <w:spacing w:before="100" w:beforeAutospacing="1" w:after="100" w:afterAutospacing="1"/>
    </w:pPr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2F52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872F52"/>
    <w:rPr>
      <w:rFonts w:ascii="Calibri" w:hAnsi="Calibri" w:cs="Calibri"/>
      <w:b/>
      <w:bCs/>
    </w:rPr>
  </w:style>
  <w:style w:type="character" w:customStyle="1" w:styleId="rvts3">
    <w:name w:val="rvts3"/>
    <w:rsid w:val="00872F52"/>
    <w:rPr>
      <w:rFonts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4B2630"/>
    <w:pPr>
      <w:spacing w:after="120"/>
      <w:ind w:left="283"/>
    </w:pPr>
    <w:rPr>
      <w:lang w:val="it-IT" w:eastAsia="it-IT"/>
    </w:rPr>
  </w:style>
  <w:style w:type="character" w:customStyle="1" w:styleId="BodyTextIndentChar">
    <w:name w:val="Body Text Indent Char"/>
    <w:link w:val="BodyTextIndent"/>
    <w:locked/>
    <w:rsid w:val="004B2630"/>
    <w:rPr>
      <w:rFonts w:cs="Times New Roman"/>
      <w:sz w:val="24"/>
      <w:szCs w:val="24"/>
      <w:lang w:val="it-IT" w:eastAsia="it-IT"/>
    </w:rPr>
  </w:style>
  <w:style w:type="paragraph" w:customStyle="1" w:styleId="wyq110---naslov-clana">
    <w:name w:val="wyq110---naslov-clana"/>
    <w:basedOn w:val="Normal"/>
    <w:rsid w:val="00FD6273"/>
    <w:pPr>
      <w:spacing w:before="240" w:after="240"/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locked/>
    <w:rsid w:val="00B1683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168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8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 w:uiPriority="99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">
    <w:name w:val="Normal B"/>
    <w:basedOn w:val="Normal"/>
    <w:rsid w:val="00872F52"/>
    <w:pPr>
      <w:spacing w:after="240"/>
      <w:ind w:firstLine="680"/>
      <w:jc w:val="both"/>
    </w:pPr>
    <w:rPr>
      <w:rFonts w:ascii="YU C Times" w:hAnsi="YU C Times" w:cs="YU C Times"/>
      <w:lang w:val="sr-Cyrl-CS"/>
    </w:rPr>
  </w:style>
  <w:style w:type="paragraph" w:styleId="Footer">
    <w:name w:val="footer"/>
    <w:basedOn w:val="Normal"/>
    <w:link w:val="FooterChar"/>
    <w:uiPriority w:val="99"/>
    <w:rsid w:val="00872F52"/>
    <w:pPr>
      <w:tabs>
        <w:tab w:val="center" w:pos="4702"/>
        <w:tab w:val="right" w:pos="9405"/>
      </w:tabs>
    </w:pPr>
  </w:style>
  <w:style w:type="character" w:customStyle="1" w:styleId="FooterChar">
    <w:name w:val="Footer Char"/>
    <w:link w:val="Footer"/>
    <w:uiPriority w:val="99"/>
    <w:locked/>
    <w:rsid w:val="00872F52"/>
    <w:rPr>
      <w:rFonts w:cs="Times New Roman"/>
      <w:sz w:val="24"/>
      <w:szCs w:val="24"/>
    </w:rPr>
  </w:style>
  <w:style w:type="character" w:styleId="PageNumber">
    <w:name w:val="page number"/>
    <w:semiHidden/>
    <w:rsid w:val="00872F52"/>
    <w:rPr>
      <w:rFonts w:cs="Times New Roman"/>
    </w:rPr>
  </w:style>
  <w:style w:type="paragraph" w:styleId="Header">
    <w:name w:val="header"/>
    <w:basedOn w:val="Normal"/>
    <w:link w:val="HeaderChar"/>
    <w:rsid w:val="00872F52"/>
    <w:pPr>
      <w:tabs>
        <w:tab w:val="center" w:pos="4702"/>
        <w:tab w:val="right" w:pos="9405"/>
      </w:tabs>
    </w:pPr>
  </w:style>
  <w:style w:type="character" w:customStyle="1" w:styleId="HeaderChar">
    <w:name w:val="Header Char"/>
    <w:link w:val="Header"/>
    <w:locked/>
    <w:rsid w:val="00872F52"/>
    <w:rPr>
      <w:rFonts w:cs="Times New Roman"/>
      <w:sz w:val="24"/>
      <w:szCs w:val="24"/>
    </w:rPr>
  </w:style>
  <w:style w:type="paragraph" w:customStyle="1" w:styleId="Normal1">
    <w:name w:val="Normal1"/>
    <w:basedOn w:val="Normal"/>
    <w:rsid w:val="00872F5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72F52"/>
    <w:pPr>
      <w:spacing w:after="200" w:line="276" w:lineRule="auto"/>
      <w:ind w:left="720"/>
    </w:pPr>
    <w:rPr>
      <w:rFonts w:ascii="Calibri" w:hAnsi="Calibri" w:cs="Calibri"/>
      <w:sz w:val="22"/>
      <w:szCs w:val="22"/>
      <w:lang w:val="sr-Latn-CS"/>
    </w:rPr>
  </w:style>
  <w:style w:type="paragraph" w:customStyle="1" w:styleId="rvps1">
    <w:name w:val="rvps1"/>
    <w:basedOn w:val="Normal"/>
    <w:rsid w:val="00872F52"/>
  </w:style>
  <w:style w:type="character" w:customStyle="1" w:styleId="rvts15">
    <w:name w:val="rvts15"/>
    <w:rsid w:val="00872F52"/>
    <w:rPr>
      <w:color w:val="000000"/>
      <w:sz w:val="20"/>
    </w:rPr>
  </w:style>
  <w:style w:type="paragraph" w:styleId="NormalWeb">
    <w:name w:val="Normal (Web)"/>
    <w:basedOn w:val="Normal"/>
    <w:semiHidden/>
    <w:rsid w:val="00872F52"/>
    <w:pPr>
      <w:jc w:val="center"/>
    </w:pPr>
  </w:style>
  <w:style w:type="character" w:customStyle="1" w:styleId="rvts2">
    <w:name w:val="rvts2"/>
    <w:rsid w:val="00872F52"/>
    <w:rPr>
      <w:i/>
      <w:color w:val="000000"/>
      <w:sz w:val="20"/>
    </w:rPr>
  </w:style>
  <w:style w:type="character" w:styleId="CommentReference">
    <w:name w:val="annotation reference"/>
    <w:semiHidden/>
    <w:rsid w:val="00872F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2F52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872F52"/>
    <w:rPr>
      <w:rFonts w:ascii="Calibri" w:hAnsi="Calibri" w:cs="Calibri"/>
    </w:rPr>
  </w:style>
  <w:style w:type="paragraph" w:styleId="BalloonText">
    <w:name w:val="Balloon Text"/>
    <w:basedOn w:val="Normal"/>
    <w:link w:val="BalloonTextChar"/>
    <w:semiHidden/>
    <w:rsid w:val="00872F5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72F52"/>
    <w:rPr>
      <w:rFonts w:ascii="Tahoma" w:hAnsi="Tahoma" w:cs="Tahoma"/>
      <w:sz w:val="16"/>
      <w:szCs w:val="16"/>
    </w:rPr>
  </w:style>
  <w:style w:type="character" w:customStyle="1" w:styleId="CharCharChar">
    <w:name w:val="Char Char Char"/>
    <w:rsid w:val="00872F52"/>
    <w:rPr>
      <w:sz w:val="24"/>
      <w:lang w:val="sr-Cyrl-CS" w:eastAsia="en-US"/>
    </w:rPr>
  </w:style>
  <w:style w:type="paragraph" w:customStyle="1" w:styleId="izmenatekst">
    <w:name w:val="izmena_tekst"/>
    <w:basedOn w:val="Normal"/>
    <w:rsid w:val="00872F52"/>
    <w:pPr>
      <w:spacing w:before="100" w:beforeAutospacing="1" w:after="100" w:afterAutospacing="1"/>
    </w:pPr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2F52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872F52"/>
    <w:rPr>
      <w:rFonts w:ascii="Calibri" w:hAnsi="Calibri" w:cs="Calibri"/>
      <w:b/>
      <w:bCs/>
    </w:rPr>
  </w:style>
  <w:style w:type="character" w:customStyle="1" w:styleId="rvts3">
    <w:name w:val="rvts3"/>
    <w:rsid w:val="00872F52"/>
    <w:rPr>
      <w:rFonts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4B2630"/>
    <w:pPr>
      <w:spacing w:after="120"/>
      <w:ind w:left="283"/>
    </w:pPr>
    <w:rPr>
      <w:lang w:val="it-IT" w:eastAsia="it-IT"/>
    </w:rPr>
  </w:style>
  <w:style w:type="character" w:customStyle="1" w:styleId="BodyTextIndentChar">
    <w:name w:val="Body Text Indent Char"/>
    <w:link w:val="BodyTextIndent"/>
    <w:locked/>
    <w:rsid w:val="004B2630"/>
    <w:rPr>
      <w:rFonts w:cs="Times New Roman"/>
      <w:sz w:val="24"/>
      <w:szCs w:val="24"/>
      <w:lang w:val="it-IT" w:eastAsia="it-IT"/>
    </w:rPr>
  </w:style>
  <w:style w:type="paragraph" w:customStyle="1" w:styleId="wyq110---naslov-clana">
    <w:name w:val="wyq110---naslov-clana"/>
    <w:basedOn w:val="Normal"/>
    <w:rsid w:val="00FD6273"/>
    <w:pPr>
      <w:spacing w:before="240" w:after="240"/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locked/>
    <w:rsid w:val="00B168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168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8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F5FFC-271E-4B95-9D28-170800EF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III</vt:lpstr>
    </vt:vector>
  </TitlesOfParts>
  <Company>Grizli777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creator>Ela Ki Simić</dc:creator>
  <cp:lastModifiedBy>ivan</cp:lastModifiedBy>
  <cp:revision>3</cp:revision>
  <cp:lastPrinted>2019-09-16T11:58:00Z</cp:lastPrinted>
  <dcterms:created xsi:type="dcterms:W3CDTF">2019-09-16T17:04:00Z</dcterms:created>
  <dcterms:modified xsi:type="dcterms:W3CDTF">2019-09-17T11:37:00Z</dcterms:modified>
</cp:coreProperties>
</file>