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741BB6E8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A14D76">
              <w:rPr>
                <w:b/>
                <w:bCs/>
                <w:sz w:val="20"/>
                <w:szCs w:val="20"/>
                <w:lang w:val="sr-Cyrl-RS"/>
              </w:rPr>
              <w:t>14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A14D76">
              <w:rPr>
                <w:sz w:val="20"/>
                <w:szCs w:val="20"/>
                <w:lang w:val="sr-Cyrl-RS"/>
              </w:rPr>
              <w:t>Б Шабац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A14D76">
              <w:rPr>
                <w:rFonts w:eastAsia="Calibri"/>
                <w:sz w:val="20"/>
                <w:szCs w:val="20"/>
                <w:lang w:val="sr-Cyrl-RS"/>
              </w:rPr>
              <w:t>Шабац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A14D76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1504</Words>
  <Characters>8576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2023-03-02T09:47:00Z</dcterms:created>
  <dcterms:modified xsi:type="dcterms:W3CDTF">2023-03-02T09:47:00Z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